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938F" w14:textId="77777777" w:rsidR="005C2C55" w:rsidRDefault="005C2C55" w:rsidP="005C2C55">
      <w:pPr>
        <w:tabs>
          <w:tab w:val="left" w:pos="375"/>
          <w:tab w:val="center" w:pos="4680"/>
        </w:tabs>
        <w:spacing w:after="0"/>
        <w:ind w:left="375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DB1D40">
        <w:rPr>
          <w:rFonts w:ascii="Garamond" w:hAnsi="Garamond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2297FC" wp14:editId="462D7696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9429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382" y="21016"/>
                <wp:lineTo x="21382" y="0"/>
                <wp:lineTo x="0" y="0"/>
              </wp:wrapPolygon>
            </wp:wrapTight>
            <wp:docPr id="902370715" name="Picture 90237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sd logo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D40">
        <w:rPr>
          <w:rFonts w:ascii="Garamond" w:eastAsia="Times New Roman" w:hAnsi="Garamond" w:cs="Times New Roman"/>
          <w:b/>
          <w:bCs/>
          <w:sz w:val="28"/>
          <w:szCs w:val="28"/>
        </w:rPr>
        <w:t>UNIVERSITY</w:t>
      </w:r>
      <w:r>
        <w:rPr>
          <w:rFonts w:ascii="Garamond" w:eastAsia="Times New Roman" w:hAnsi="Garamond" w:cs="Times New Roman"/>
          <w:b/>
          <w:bCs/>
          <w:sz w:val="28"/>
          <w:szCs w:val="28"/>
        </w:rPr>
        <w:t xml:space="preserve"> OF ENVIRONMENT AND SUSTAINABLE </w:t>
      </w:r>
      <w:r w:rsidRPr="00DB1D40">
        <w:rPr>
          <w:rFonts w:ascii="Garamond" w:eastAsia="Times New Roman" w:hAnsi="Garamond" w:cs="Times New Roman"/>
          <w:b/>
          <w:bCs/>
          <w:sz w:val="28"/>
          <w:szCs w:val="28"/>
        </w:rPr>
        <w:t>DEVELOPMENT</w:t>
      </w:r>
    </w:p>
    <w:p w14:paraId="671DA665" w14:textId="77777777" w:rsidR="005C2C55" w:rsidRDefault="005C2C55" w:rsidP="005C2C55">
      <w:pPr>
        <w:tabs>
          <w:tab w:val="left" w:pos="375"/>
          <w:tab w:val="center" w:pos="4680"/>
        </w:tabs>
        <w:spacing w:after="0"/>
        <w:ind w:left="375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77855B89" w14:textId="0C4A3994" w:rsidR="005C2C55" w:rsidRPr="005B6A3E" w:rsidRDefault="005C2C55" w:rsidP="005C2C55">
      <w:pPr>
        <w:tabs>
          <w:tab w:val="left" w:pos="375"/>
          <w:tab w:val="center" w:pos="4680"/>
        </w:tabs>
        <w:spacing w:after="0"/>
        <w:ind w:left="375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B6A3E">
        <w:rPr>
          <w:rFonts w:ascii="Garamond" w:eastAsia="Times New Roman" w:hAnsi="Garamond" w:cs="Times New Roman"/>
          <w:b/>
          <w:bCs/>
          <w:sz w:val="24"/>
          <w:szCs w:val="24"/>
        </w:rPr>
        <w:t>OFFICE OF THE REGISTRAR (HR DIVISION)</w:t>
      </w:r>
      <w:r w:rsidR="00CF0A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445BF" wp14:editId="427136A5">
                <wp:simplePos x="0" y="0"/>
                <wp:positionH relativeFrom="margin">
                  <wp:posOffset>1123950</wp:posOffset>
                </wp:positionH>
                <wp:positionV relativeFrom="paragraph">
                  <wp:posOffset>237490</wp:posOffset>
                </wp:positionV>
                <wp:extent cx="4838700" cy="9525"/>
                <wp:effectExtent l="0" t="0" r="0" b="9525"/>
                <wp:wrapNone/>
                <wp:docPr id="12237477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87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A530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18.7pt" to="46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KdwwEAAHkDAAAOAAAAZHJzL2Uyb0RvYy54bWysU8tu2zAQvBfoPxC811LcunUEyznESC9B&#10;GiDJB2woUiLKF7isJf99lpTtPHorqgPB5e4OZ4ejzdVkDdvLiNq7ll8sas6kE77Trm/50+PNlzVn&#10;mMB1YLyTLT9I5Ffbz582Y2jk0g/edDIyAnHYjKHlQ0qhqSoUg7SACx+ko6Ty0UKiMPZVF2EkdGuq&#10;ZV1/r0YfuxC9kIh0upuTfFvwlZIi/VIKZWKm5cQtlTWW9Tmv1XYDTR8hDFocacA/sLCgHV16htpB&#10;AvYn6r+grBbRo1dpIbytvFJayDIDTXNRf5jmYYAgyywkDoazTPj/YMXd/trdx0xdTO4h3HrxG0mU&#10;agzYnJM5wDCXTSraXE7c2VSEPJyFlFNigg6/rb+uf9Skt6Dc5Wq5yjpX0Jx6Q8T0U3rL8qblRrs8&#10;JjSwv8U0l55K8rHzN9qY8lTGsZF8dlmvMjqQY5SBRFsbupaj6zkD05MVRYoFEr3RXW7PQHjAaxPZ&#10;HsgNZKLOj49EmTMDmChBc5TvyPZda+azAxzm5pKazWN1IgcbbVu+ftttXL5RFg8ep3qVMe+efXe4&#10;jyet6X2LREcvZgO9jcuLvP4x2xcAAAD//wMAUEsDBBQABgAIAAAAIQCwIoP83gAAAAkBAAAPAAAA&#10;ZHJzL2Rvd25yZXYueG1sTE/BToNAFLyb+A+bZ9KbXbSkFGRpbJOmiQcTqyYeF/YJKPuWsAtFv97n&#10;SY8zb2beTL6dbScmHHzrSMHNMgKBVDnTUq3g5flwvQHhgyajO0eo4As9bIvLi1xnxp3pCadTqAWH&#10;kM+0giaEPpPSVw1a7ZeuR+LbuxusDgyHWppBnzncdvI2itbS6pb4Q6N73DdYfZ5GyzXs9+HY7tL5&#10;UX7gw3p6jd/GMlZqcTXf34EIOIc/MfzWZw8U3Kl0IxkvOsZJwluCglUSg2BBukqZKJnYpCCLXP5f&#10;UPwAAAD//wMAUEsBAi0AFAAGAAgAAAAhALaDOJL+AAAA4QEAABMAAAAAAAAAAAAAAAAAAAAAAFtD&#10;b250ZW50X1R5cGVzXS54bWxQSwECLQAUAAYACAAAACEAOP0h/9YAAACUAQAACwAAAAAAAAAAAAAA&#10;AAAvAQAAX3JlbHMvLnJlbHNQSwECLQAUAAYACAAAACEA8NpCncMBAAB5AwAADgAAAAAAAAAAAAAA&#10;AAAuAgAAZHJzL2Uyb0RvYy54bWxQSwECLQAUAAYACAAAACEAsCKD/N4AAAAJAQAADwAAAAAAAAAA&#10;AAAAAAAdBAAAZHJzL2Rvd25yZXYueG1sUEsFBgAAAAAEAAQA8wAAACg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21597B8" w14:textId="77777777" w:rsidR="005C2C55" w:rsidRDefault="005C2C55" w:rsidP="005C2C5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16A5EEA" w14:textId="77777777" w:rsidR="005C2C55" w:rsidRDefault="005C2C55" w:rsidP="005C2C5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8C7EE29" w14:textId="77777777" w:rsidR="005C2C55" w:rsidRDefault="005C2C55" w:rsidP="005C2C55">
      <w:pPr>
        <w:spacing w:after="0" w:line="240" w:lineRule="auto"/>
        <w:ind w:firstLine="720"/>
        <w:jc w:val="center"/>
        <w:rPr>
          <w:rFonts w:ascii="Garamond" w:hAnsi="Garamond"/>
          <w:b/>
          <w:sz w:val="24"/>
          <w:szCs w:val="24"/>
        </w:rPr>
      </w:pPr>
      <w:r w:rsidRPr="00956797">
        <w:rPr>
          <w:rFonts w:ascii="Garamond" w:hAnsi="Garamond"/>
          <w:b/>
          <w:sz w:val="24"/>
          <w:szCs w:val="24"/>
        </w:rPr>
        <w:t>AREAS OF ASS</w:t>
      </w:r>
      <w:r>
        <w:rPr>
          <w:rFonts w:ascii="Garamond" w:hAnsi="Garamond"/>
          <w:b/>
          <w:sz w:val="24"/>
          <w:szCs w:val="24"/>
        </w:rPr>
        <w:t>ESSMENT FOR ALL GRADES (</w:t>
      </w:r>
      <w:r w:rsidRPr="00956797">
        <w:rPr>
          <w:rFonts w:ascii="Garamond" w:hAnsi="Garamond"/>
          <w:b/>
          <w:sz w:val="24"/>
          <w:szCs w:val="24"/>
        </w:rPr>
        <w:t>SENIOR MEMBERS</w:t>
      </w:r>
      <w:r>
        <w:rPr>
          <w:rFonts w:ascii="Garamond" w:hAnsi="Garamond"/>
          <w:b/>
          <w:sz w:val="24"/>
          <w:szCs w:val="24"/>
        </w:rPr>
        <w:t xml:space="preserve"> - TEACHING</w:t>
      </w:r>
      <w:r w:rsidRPr="00956797">
        <w:rPr>
          <w:rFonts w:ascii="Garamond" w:hAnsi="Garamond"/>
          <w:b/>
          <w:sz w:val="24"/>
          <w:szCs w:val="24"/>
        </w:rPr>
        <w:t>)</w:t>
      </w:r>
    </w:p>
    <w:p w14:paraId="79084261" w14:textId="77777777" w:rsidR="005C2C55" w:rsidRPr="00956797" w:rsidRDefault="005C2C55" w:rsidP="005C2C55">
      <w:pPr>
        <w:spacing w:after="0" w:line="240" w:lineRule="auto"/>
        <w:ind w:firstLine="720"/>
        <w:jc w:val="center"/>
        <w:rPr>
          <w:rFonts w:ascii="Garamond" w:hAnsi="Garamond"/>
          <w:b/>
          <w:sz w:val="24"/>
          <w:szCs w:val="24"/>
        </w:rPr>
      </w:pPr>
    </w:p>
    <w:p w14:paraId="4CE778E0" w14:textId="77777777" w:rsidR="005C2C55" w:rsidRDefault="005C2C55" w:rsidP="005C2C5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7150A1B" w14:textId="77777777" w:rsidR="005C2C55" w:rsidRPr="00737E17" w:rsidRDefault="005C2C55" w:rsidP="005C2C5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1.0</w:t>
      </w:r>
      <w:r>
        <w:rPr>
          <w:rFonts w:ascii="Garamond" w:hAnsi="Garamond"/>
          <w:sz w:val="24"/>
          <w:szCs w:val="24"/>
        </w:rPr>
        <w:tab/>
      </w:r>
      <w:r w:rsidRPr="00737E17">
        <w:rPr>
          <w:rFonts w:ascii="Garamond" w:hAnsi="Garamond"/>
          <w:b/>
          <w:sz w:val="24"/>
          <w:szCs w:val="24"/>
        </w:rPr>
        <w:t>QUALIFICATIONS FOR PROMOTION</w:t>
      </w:r>
    </w:p>
    <w:p w14:paraId="2D319AC1" w14:textId="77777777" w:rsidR="005C2C55" w:rsidRDefault="005C2C55" w:rsidP="005C2C55">
      <w:pPr>
        <w:tabs>
          <w:tab w:val="left" w:pos="678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630ABBFF" w14:textId="77777777" w:rsidR="005C2C55" w:rsidRPr="00737E17" w:rsidRDefault="005C2C55" w:rsidP="005C2C55">
      <w:pPr>
        <w:spacing w:after="0" w:line="240" w:lineRule="auto"/>
        <w:ind w:left="720" w:hanging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1.1</w:t>
      </w:r>
      <w:r>
        <w:rPr>
          <w:rFonts w:ascii="Garamond" w:hAnsi="Garamond"/>
          <w:sz w:val="24"/>
          <w:szCs w:val="24"/>
        </w:rPr>
        <w:tab/>
      </w:r>
      <w:r w:rsidRPr="00737E17">
        <w:rPr>
          <w:rFonts w:ascii="Garamond" w:hAnsi="Garamond"/>
          <w:b/>
          <w:sz w:val="24"/>
          <w:szCs w:val="24"/>
        </w:rPr>
        <w:t>Promotion from Assistant Lecturer/Assistant Research Fellow to Lecturer/Research Fellow</w:t>
      </w:r>
      <w:r>
        <w:rPr>
          <w:rFonts w:ascii="Garamond" w:hAnsi="Garamond"/>
          <w:b/>
          <w:sz w:val="24"/>
          <w:szCs w:val="24"/>
        </w:rPr>
        <w:t>/Junior Assistant Librarian</w:t>
      </w:r>
    </w:p>
    <w:p w14:paraId="2DDB1655" w14:textId="77777777" w:rsidR="005C2C55" w:rsidRPr="00737E17" w:rsidRDefault="005C2C55" w:rsidP="005C2C5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8F4758C" w14:textId="77777777" w:rsidR="005C2C55" w:rsidRDefault="005C2C55" w:rsidP="005C2C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51957">
        <w:rPr>
          <w:rFonts w:ascii="Garamond" w:hAnsi="Garamond"/>
          <w:sz w:val="24"/>
          <w:szCs w:val="24"/>
        </w:rPr>
        <w:t>Upgrade from Assistant Lecturer or Assistant Research Fellow to Lecturer or Research Fellow shall be based on the production of a PhD certificate in a relevant discipline.</w:t>
      </w:r>
    </w:p>
    <w:p w14:paraId="654E5E50" w14:textId="77777777" w:rsidR="005C2C55" w:rsidRDefault="005C2C55" w:rsidP="005C2C55">
      <w:pPr>
        <w:pStyle w:val="ListParagraph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0A8516D5" w14:textId="77777777" w:rsidR="005C2C55" w:rsidRPr="00B51957" w:rsidRDefault="005C2C55" w:rsidP="005C2C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51957">
        <w:rPr>
          <w:rFonts w:ascii="Garamond" w:hAnsi="Garamond"/>
          <w:sz w:val="24"/>
          <w:szCs w:val="24"/>
        </w:rPr>
        <w:t>Upgrade from Junior Assistant Librarian to Assistant Librarian shall be based on the production of at least one (1) publication in a refereed journal after his/her appointment into the University.</w:t>
      </w:r>
    </w:p>
    <w:p w14:paraId="2EC98ED8" w14:textId="77777777" w:rsidR="005C2C55" w:rsidRDefault="005C2C55" w:rsidP="005C2C5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79C76B" w14:textId="77777777" w:rsidR="005C2C55" w:rsidRPr="002D6ED4" w:rsidRDefault="005C2C55" w:rsidP="005C2C55">
      <w:pPr>
        <w:spacing w:after="0" w:line="240" w:lineRule="auto"/>
        <w:ind w:left="720" w:hanging="7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1.2</w:t>
      </w:r>
      <w:r>
        <w:rPr>
          <w:rFonts w:ascii="Garamond" w:hAnsi="Garamond"/>
          <w:sz w:val="24"/>
          <w:szCs w:val="24"/>
        </w:rPr>
        <w:tab/>
      </w:r>
      <w:r w:rsidRPr="002D6ED4">
        <w:rPr>
          <w:rFonts w:ascii="Garamond" w:hAnsi="Garamond"/>
          <w:b/>
          <w:bCs/>
          <w:sz w:val="24"/>
          <w:szCs w:val="24"/>
        </w:rPr>
        <w:t xml:space="preserve">Lecturer/Research Fellow/Assistant Librarian to Senior Lecturer/Senior Research Fellow/Senior Assistant Librarian or Equivalent Grades </w:t>
      </w:r>
    </w:p>
    <w:p w14:paraId="2BE40A45" w14:textId="77777777" w:rsidR="005C2C55" w:rsidRPr="002D6ED4" w:rsidRDefault="005C2C55" w:rsidP="005C2C55">
      <w:pPr>
        <w:spacing w:after="0" w:line="240" w:lineRule="auto"/>
        <w:ind w:left="720" w:hanging="720"/>
        <w:jc w:val="both"/>
        <w:rPr>
          <w:rFonts w:ascii="Garamond" w:hAnsi="Garamond"/>
          <w:sz w:val="24"/>
          <w:szCs w:val="24"/>
        </w:rPr>
      </w:pPr>
    </w:p>
    <w:p w14:paraId="666ACDF5" w14:textId="77777777" w:rsidR="005C2C55" w:rsidRDefault="005C2C55" w:rsidP="005C2C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 xml:space="preserve">The candidate must possess a PhD. </w:t>
      </w:r>
    </w:p>
    <w:p w14:paraId="2A6C287E" w14:textId="77777777" w:rsidR="005C2C55" w:rsidRDefault="005C2C55" w:rsidP="005C2C55">
      <w:pPr>
        <w:pStyle w:val="ListParagraph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125A2040" w14:textId="77777777" w:rsidR="005C2C55" w:rsidRDefault="005C2C55" w:rsidP="005C2C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 xml:space="preserve">Must have served in the University or an analogous institution as Lecturer/Research Fellow/Assistant Librarian for a minimum of four (4) years. </w:t>
      </w:r>
    </w:p>
    <w:p w14:paraId="2693ECC0" w14:textId="77777777" w:rsidR="005C2C55" w:rsidRPr="002D6ED4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13EE4FC1" w14:textId="77777777" w:rsidR="005C2C55" w:rsidRDefault="005C2C55" w:rsidP="005C2C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 xml:space="preserve">A minimum of 6 publications from original research in the case of Lecturer/Assistant Librarian and 8 publications in the case of Research Fellow. In all cases, the publications must have been made after one’s appointment to the present rank. At least 2 and 4 of the publications must be published in refereed journals for Lecturer/Assistant Librarian and Research Fellow respectively. </w:t>
      </w:r>
    </w:p>
    <w:p w14:paraId="387655F6" w14:textId="77777777" w:rsidR="005C2C55" w:rsidRPr="002D6ED4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2ECC96B6" w14:textId="77777777" w:rsidR="005C2C55" w:rsidRDefault="005C2C55" w:rsidP="005C2C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 xml:space="preserve">At least 1 paper must be sole authored and the lead author in 2 papers. </w:t>
      </w:r>
    </w:p>
    <w:p w14:paraId="79BE7D82" w14:textId="77777777" w:rsidR="005C2C55" w:rsidRPr="002D6ED4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1BE1E9AD" w14:textId="77777777" w:rsidR="005C2C55" w:rsidRDefault="005C2C55" w:rsidP="005C2C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 xml:space="preserve">Must receive favourable assessment by the Head of Department, School Appointments and Promotions Sub-Committee and the University Appointments and Promotions Committee. </w:t>
      </w:r>
    </w:p>
    <w:p w14:paraId="44CE58A8" w14:textId="77777777" w:rsidR="005C2C55" w:rsidRDefault="005C2C55" w:rsidP="005C2C55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3B2BF175" w14:textId="77777777" w:rsidR="005C2C55" w:rsidRPr="002D6ED4" w:rsidRDefault="005C2C55" w:rsidP="005C2C55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 xml:space="preserve">Research Fellows should have at least one funded Research Proposal or Consultancy. </w:t>
      </w:r>
    </w:p>
    <w:p w14:paraId="1FDAF9D6" w14:textId="77777777" w:rsidR="005C2C55" w:rsidRDefault="005C2C55" w:rsidP="005C2C5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>The candidate must score a minimum of either</w:t>
      </w:r>
      <w:r>
        <w:rPr>
          <w:rFonts w:ascii="Garamond" w:hAnsi="Garamond"/>
          <w:sz w:val="24"/>
          <w:szCs w:val="24"/>
        </w:rPr>
        <w:t>:</w:t>
      </w:r>
    </w:p>
    <w:p w14:paraId="2EAF4289" w14:textId="77777777" w:rsidR="005C2C55" w:rsidRPr="002D6ED4" w:rsidRDefault="005C2C55" w:rsidP="005C2C55">
      <w:pPr>
        <w:pStyle w:val="ListParagraph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149859AA" w14:textId="77777777" w:rsidR="005C2C55" w:rsidRDefault="005C2C55" w:rsidP="005C2C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>‘High’ in any two (2) of the assessable areas and ‘Adequate’ in the third area</w:t>
      </w:r>
      <w:r>
        <w:rPr>
          <w:rFonts w:ascii="Garamond" w:hAnsi="Garamond"/>
          <w:sz w:val="24"/>
          <w:szCs w:val="24"/>
        </w:rPr>
        <w:t>;</w:t>
      </w:r>
      <w:r w:rsidRPr="002D6ED4">
        <w:rPr>
          <w:rFonts w:ascii="Garamond" w:hAnsi="Garamond"/>
          <w:sz w:val="24"/>
          <w:szCs w:val="24"/>
        </w:rPr>
        <w:t xml:space="preserve"> OR </w:t>
      </w:r>
    </w:p>
    <w:p w14:paraId="33B484B5" w14:textId="77777777" w:rsidR="005C2C55" w:rsidRDefault="005C2C55" w:rsidP="005C2C55">
      <w:pPr>
        <w:pStyle w:val="ListParagraph"/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</w:p>
    <w:p w14:paraId="2F53E534" w14:textId="77777777" w:rsidR="005C2C55" w:rsidRDefault="005C2C55" w:rsidP="005C2C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>‘Good’ in all the three (3) assessable areas</w:t>
      </w:r>
      <w:r>
        <w:rPr>
          <w:rFonts w:ascii="Garamond" w:hAnsi="Garamond"/>
          <w:sz w:val="24"/>
          <w:szCs w:val="24"/>
        </w:rPr>
        <w:t>.</w:t>
      </w:r>
      <w:r w:rsidRPr="002D6ED4">
        <w:rPr>
          <w:rFonts w:ascii="Garamond" w:hAnsi="Garamond"/>
          <w:sz w:val="24"/>
          <w:szCs w:val="24"/>
        </w:rPr>
        <w:t xml:space="preserve"> </w:t>
      </w:r>
    </w:p>
    <w:p w14:paraId="408CC060" w14:textId="77777777" w:rsidR="005C2C55" w:rsidRPr="002D6ED4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72BCFD76" w14:textId="77777777" w:rsidR="005C2C55" w:rsidRDefault="005C2C55" w:rsidP="005C2C55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>For Research Fellows, the applicant must score ‘High’ in Promotion of Knowledge.</w:t>
      </w:r>
    </w:p>
    <w:p w14:paraId="575488DC" w14:textId="77777777" w:rsidR="005C2C55" w:rsidRPr="002D6ED4" w:rsidRDefault="005C2C55" w:rsidP="005C2C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6ED4">
        <w:rPr>
          <w:rFonts w:ascii="Garamond" w:hAnsi="Garamond"/>
          <w:sz w:val="24"/>
          <w:szCs w:val="24"/>
        </w:rPr>
        <w:t>Papers already considered for promotion from previous grades shall not be counted towards Promotion to the next grade</w:t>
      </w:r>
      <w:r>
        <w:rPr>
          <w:rFonts w:ascii="Garamond" w:hAnsi="Garamond"/>
          <w:sz w:val="24"/>
          <w:szCs w:val="24"/>
        </w:rPr>
        <w:t>.</w:t>
      </w:r>
    </w:p>
    <w:p w14:paraId="61133676" w14:textId="77777777" w:rsidR="005C2C55" w:rsidRDefault="005C2C55" w:rsidP="005C2C55">
      <w:pPr>
        <w:pStyle w:val="ListParagraph"/>
        <w:spacing w:after="0" w:line="240" w:lineRule="auto"/>
        <w:ind w:left="1080"/>
        <w:jc w:val="both"/>
      </w:pPr>
    </w:p>
    <w:p w14:paraId="391D4534" w14:textId="77777777" w:rsidR="005C2C55" w:rsidRPr="002D6ED4" w:rsidRDefault="005C2C55" w:rsidP="005C2C55">
      <w:pPr>
        <w:pStyle w:val="ListParagraph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32F4AACB" w14:textId="77777777" w:rsidR="005C2C55" w:rsidRDefault="005C2C55" w:rsidP="005C2C55">
      <w:pPr>
        <w:spacing w:after="0" w:line="240" w:lineRule="auto"/>
        <w:ind w:left="720"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1.3</w:t>
      </w:r>
      <w:r>
        <w:rPr>
          <w:rFonts w:ascii="Garamond" w:hAnsi="Garamond"/>
          <w:sz w:val="24"/>
          <w:szCs w:val="24"/>
        </w:rPr>
        <w:tab/>
      </w:r>
      <w:r w:rsidRPr="00A70BC6">
        <w:rPr>
          <w:rFonts w:ascii="Garamond" w:hAnsi="Garamond"/>
          <w:b/>
          <w:bCs/>
          <w:sz w:val="24"/>
          <w:szCs w:val="24"/>
        </w:rPr>
        <w:t>Senior Lecturer/Senior Research Fellow/Senior Assistant librarian to Associate Professor/Deputy Librarian</w:t>
      </w:r>
      <w:r w:rsidRPr="00A70BC6">
        <w:rPr>
          <w:rFonts w:ascii="Garamond" w:hAnsi="Garamond"/>
          <w:sz w:val="24"/>
          <w:szCs w:val="24"/>
        </w:rPr>
        <w:t xml:space="preserve"> </w:t>
      </w:r>
    </w:p>
    <w:p w14:paraId="6F48EB7C" w14:textId="77777777" w:rsidR="005C2C55" w:rsidRPr="00A70BC6" w:rsidRDefault="005C2C55" w:rsidP="005C2C55">
      <w:pPr>
        <w:spacing w:after="0" w:line="240" w:lineRule="auto"/>
        <w:ind w:left="720" w:hanging="720"/>
        <w:jc w:val="both"/>
        <w:rPr>
          <w:rFonts w:ascii="Garamond" w:hAnsi="Garamond"/>
          <w:sz w:val="24"/>
          <w:szCs w:val="24"/>
        </w:rPr>
      </w:pPr>
    </w:p>
    <w:p w14:paraId="5B7EE7A9" w14:textId="77777777" w:rsidR="005C2C55" w:rsidRDefault="005C2C55" w:rsidP="005C2C55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A70BC6">
        <w:rPr>
          <w:rFonts w:ascii="Garamond" w:hAnsi="Garamond"/>
          <w:sz w:val="24"/>
          <w:szCs w:val="24"/>
        </w:rPr>
        <w:t xml:space="preserve">A candidate must have a PhD and must have served in the University or an analogous institution as a Senior Lecturer/Senior Research Fellow/Senior Assistant Librarian for a minimum of Four (4) years. </w:t>
      </w:r>
    </w:p>
    <w:p w14:paraId="2E8A22BA" w14:textId="77777777" w:rsidR="005C2C55" w:rsidRDefault="005C2C55" w:rsidP="005C2C55">
      <w:pPr>
        <w:spacing w:after="0" w:line="240" w:lineRule="auto"/>
        <w:ind w:left="720" w:hanging="720"/>
        <w:jc w:val="both"/>
        <w:rPr>
          <w:rFonts w:ascii="Garamond" w:hAnsi="Garamond"/>
          <w:sz w:val="24"/>
          <w:szCs w:val="24"/>
        </w:rPr>
      </w:pPr>
    </w:p>
    <w:p w14:paraId="0462F55E" w14:textId="77777777" w:rsidR="005C2C55" w:rsidRDefault="005C2C55" w:rsidP="005C2C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0BC6">
        <w:rPr>
          <w:rFonts w:ascii="Garamond" w:hAnsi="Garamond"/>
          <w:sz w:val="24"/>
          <w:szCs w:val="24"/>
        </w:rPr>
        <w:t xml:space="preserve">A minimum of 8 publications from original research in the case of Senior Lecturer/Senior Assistant Librarian, and a minimum of 12 publications from original research in the case of a Senior Research Fellow. At least 6 and 10 of the publications must be published in refereed journals for Senior Lecturer/Senior Assistant Librarian and Senior Research Fellow respectively. </w:t>
      </w:r>
    </w:p>
    <w:p w14:paraId="636BC8AD" w14:textId="77777777" w:rsidR="005C2C55" w:rsidRDefault="005C2C55" w:rsidP="005C2C55">
      <w:pPr>
        <w:pStyle w:val="ListParagraph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38FE7129" w14:textId="77777777" w:rsidR="005C2C55" w:rsidRDefault="005C2C55" w:rsidP="005C2C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0BC6">
        <w:rPr>
          <w:rFonts w:ascii="Garamond" w:hAnsi="Garamond"/>
          <w:sz w:val="24"/>
          <w:szCs w:val="24"/>
        </w:rPr>
        <w:t xml:space="preserve">At least 1 paper must be sole authored and the lead author in 2 papers. </w:t>
      </w:r>
    </w:p>
    <w:p w14:paraId="14480358" w14:textId="77777777" w:rsidR="005C2C55" w:rsidRPr="00A70BC6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29B50B74" w14:textId="77777777" w:rsidR="005C2C55" w:rsidRDefault="005C2C55" w:rsidP="005C2C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0BC6">
        <w:rPr>
          <w:rFonts w:ascii="Garamond" w:hAnsi="Garamond"/>
          <w:sz w:val="24"/>
          <w:szCs w:val="24"/>
        </w:rPr>
        <w:t xml:space="preserve">Must receive favourable assessment by the Head of Department, School Appointments and Promotions Sub-Committee and the University Appointments and Promotions Committee. </w:t>
      </w:r>
    </w:p>
    <w:p w14:paraId="21853BBB" w14:textId="77777777" w:rsidR="005C2C55" w:rsidRPr="00A70BC6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0F513F91" w14:textId="77777777" w:rsidR="005C2C55" w:rsidRDefault="005C2C55" w:rsidP="005C2C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0BC6">
        <w:rPr>
          <w:rFonts w:ascii="Garamond" w:hAnsi="Garamond"/>
          <w:sz w:val="24"/>
          <w:szCs w:val="24"/>
        </w:rPr>
        <w:t xml:space="preserve">The candidate must score a minimum of a. ‘High’ in any two (2) of the assessable areas plus b. ‘Good’ in the third assessable area. </w:t>
      </w:r>
    </w:p>
    <w:p w14:paraId="3B004DDB" w14:textId="77777777" w:rsidR="005C2C55" w:rsidRPr="00A70BC6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15B79C88" w14:textId="77777777" w:rsidR="005C2C55" w:rsidRDefault="005C2C55" w:rsidP="005C2C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0BC6">
        <w:rPr>
          <w:rFonts w:ascii="Garamond" w:hAnsi="Garamond"/>
          <w:sz w:val="24"/>
          <w:szCs w:val="24"/>
        </w:rPr>
        <w:t>Papers already considered for promotion from previous grades shall not be counted towards promotion to the next grade.</w:t>
      </w:r>
    </w:p>
    <w:p w14:paraId="3FFCDC4E" w14:textId="77777777" w:rsidR="005C2C55" w:rsidRPr="00A70BC6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629C8070" w14:textId="77777777" w:rsidR="005C2C55" w:rsidRPr="00A70BC6" w:rsidRDefault="005C2C55" w:rsidP="005C2C55">
      <w:pPr>
        <w:pStyle w:val="ListParagraph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8F83C4E" w14:textId="77777777" w:rsidR="005C2C55" w:rsidRPr="004F61B4" w:rsidRDefault="005C2C55" w:rsidP="005C2C55">
      <w:pPr>
        <w:ind w:left="720" w:hanging="7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>
        <w:rPr>
          <w:rFonts w:ascii="Garamond" w:hAnsi="Garamond"/>
          <w:sz w:val="24"/>
          <w:szCs w:val="24"/>
        </w:rPr>
        <w:tab/>
      </w:r>
      <w:r w:rsidRPr="004F61B4">
        <w:rPr>
          <w:rFonts w:ascii="Garamond" w:hAnsi="Garamond"/>
          <w:b/>
          <w:bCs/>
          <w:sz w:val="24"/>
          <w:szCs w:val="24"/>
        </w:rPr>
        <w:t xml:space="preserve">Associate Professor/Deputy Librarian to Professor/ Librarian </w:t>
      </w:r>
    </w:p>
    <w:p w14:paraId="562E3A3A" w14:textId="77777777" w:rsidR="005C2C55" w:rsidRDefault="005C2C55" w:rsidP="005C2C55">
      <w:pPr>
        <w:ind w:left="720"/>
        <w:jc w:val="both"/>
        <w:rPr>
          <w:rFonts w:ascii="Garamond" w:hAnsi="Garamond"/>
          <w:sz w:val="24"/>
          <w:szCs w:val="24"/>
        </w:rPr>
      </w:pPr>
      <w:r w:rsidRPr="004F61B4">
        <w:rPr>
          <w:rFonts w:ascii="Garamond" w:hAnsi="Garamond"/>
          <w:sz w:val="24"/>
          <w:szCs w:val="24"/>
        </w:rPr>
        <w:t xml:space="preserve">A candidate must: </w:t>
      </w:r>
    </w:p>
    <w:p w14:paraId="467C9E42" w14:textId="77777777" w:rsidR="005C2C55" w:rsidRDefault="005C2C55" w:rsidP="005C2C55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F61B4">
        <w:rPr>
          <w:rFonts w:ascii="Garamond" w:hAnsi="Garamond"/>
          <w:sz w:val="24"/>
          <w:szCs w:val="24"/>
        </w:rPr>
        <w:t>have a PhD and should have served in the University or an analogous institution as Associate Professor/Deputy Librarian for a minimum of two (2) years</w:t>
      </w:r>
      <w:r>
        <w:rPr>
          <w:rFonts w:ascii="Garamond" w:hAnsi="Garamond"/>
          <w:sz w:val="24"/>
          <w:szCs w:val="24"/>
        </w:rPr>
        <w:t>.</w:t>
      </w:r>
    </w:p>
    <w:p w14:paraId="35D025FD" w14:textId="77777777" w:rsidR="005C2C55" w:rsidRDefault="005C2C55" w:rsidP="005C2C55">
      <w:pPr>
        <w:pStyle w:val="ListParagraph"/>
        <w:ind w:left="1080"/>
        <w:jc w:val="both"/>
        <w:rPr>
          <w:rFonts w:ascii="Garamond" w:hAnsi="Garamond"/>
          <w:sz w:val="24"/>
          <w:szCs w:val="24"/>
        </w:rPr>
      </w:pPr>
    </w:p>
    <w:p w14:paraId="0D4E36DA" w14:textId="77777777" w:rsidR="005C2C55" w:rsidRDefault="005C2C55" w:rsidP="005C2C55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F61B4">
        <w:rPr>
          <w:rFonts w:ascii="Garamond" w:hAnsi="Garamond"/>
          <w:sz w:val="24"/>
          <w:szCs w:val="24"/>
        </w:rPr>
        <w:t>have a minimum of 12 publications from original research in the case of Associate Professor (Lecturing Category)/Deputy Librarian and a</w:t>
      </w:r>
      <w:r>
        <w:rPr>
          <w:rFonts w:ascii="Garamond" w:hAnsi="Garamond"/>
          <w:sz w:val="24"/>
          <w:szCs w:val="24"/>
        </w:rPr>
        <w:t xml:space="preserve"> </w:t>
      </w:r>
      <w:r w:rsidRPr="004F61B4">
        <w:rPr>
          <w:rFonts w:ascii="Garamond" w:hAnsi="Garamond"/>
          <w:sz w:val="24"/>
          <w:szCs w:val="24"/>
        </w:rPr>
        <w:t>minimum of 16 Publications from original research in the case of Associate Professor (Research Category). At least 8 and 12 of the publications must be published in refereed journals for Associate Professor (lecturing category)/Deputy Librarian and</w:t>
      </w:r>
      <w:r>
        <w:rPr>
          <w:rFonts w:ascii="Garamond" w:hAnsi="Garamond"/>
          <w:sz w:val="24"/>
          <w:szCs w:val="24"/>
        </w:rPr>
        <w:t xml:space="preserve"> </w:t>
      </w:r>
      <w:r w:rsidRPr="004F61B4">
        <w:rPr>
          <w:rFonts w:ascii="Garamond" w:hAnsi="Garamond"/>
          <w:sz w:val="24"/>
          <w:szCs w:val="24"/>
        </w:rPr>
        <w:t xml:space="preserve">Associate Professor (research category) </w:t>
      </w:r>
    </w:p>
    <w:p w14:paraId="0C9AF7CE" w14:textId="77777777" w:rsidR="005C2C55" w:rsidRPr="00F53580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30214C90" w14:textId="77777777" w:rsidR="005C2C55" w:rsidRDefault="005C2C55" w:rsidP="005C2C55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</w:t>
      </w:r>
      <w:r w:rsidRPr="004F61B4">
        <w:rPr>
          <w:rFonts w:ascii="Garamond" w:hAnsi="Garamond"/>
          <w:sz w:val="24"/>
          <w:szCs w:val="24"/>
        </w:rPr>
        <w:t xml:space="preserve">t least 1 paper must be sole authored and the lead author in 3 papers. </w:t>
      </w:r>
    </w:p>
    <w:p w14:paraId="08830908" w14:textId="77777777" w:rsidR="005C2C55" w:rsidRPr="00F53580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25FE2DC8" w14:textId="77777777" w:rsidR="005C2C55" w:rsidRDefault="005C2C55" w:rsidP="005C2C55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F61B4">
        <w:rPr>
          <w:rFonts w:ascii="Garamond" w:hAnsi="Garamond"/>
          <w:sz w:val="24"/>
          <w:szCs w:val="24"/>
        </w:rPr>
        <w:t xml:space="preserve">receive favourable assessment by the Head of Department and School Appointments and Promotions Committee </w:t>
      </w:r>
    </w:p>
    <w:p w14:paraId="232F1C23" w14:textId="77777777" w:rsidR="005C2C55" w:rsidRPr="00F53580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61573352" w14:textId="77777777" w:rsidR="005C2C55" w:rsidRDefault="005C2C55" w:rsidP="005C2C55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F61B4">
        <w:rPr>
          <w:rFonts w:ascii="Garamond" w:hAnsi="Garamond"/>
          <w:sz w:val="24"/>
          <w:szCs w:val="24"/>
        </w:rPr>
        <w:t xml:space="preserve">have attracted research funding/consultancy that benefited the University as an added advantage for Associate Professor (lecturing category)/Deputy Librarian and as mandatory for Associate Professor (research category) </w:t>
      </w:r>
    </w:p>
    <w:p w14:paraId="6958AB00" w14:textId="77777777" w:rsidR="005C2C55" w:rsidRPr="00F53580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09A51384" w14:textId="77777777" w:rsidR="005C2C55" w:rsidRDefault="005C2C55" w:rsidP="005C2C55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F61B4">
        <w:rPr>
          <w:rFonts w:ascii="Garamond" w:hAnsi="Garamond"/>
          <w:sz w:val="24"/>
          <w:szCs w:val="24"/>
        </w:rPr>
        <w:t xml:space="preserve">The candidate must score ‘High’ in all the three (3) assessable areas. </w:t>
      </w:r>
    </w:p>
    <w:p w14:paraId="1CEA73BD" w14:textId="77777777" w:rsidR="005C2C55" w:rsidRPr="00F53580" w:rsidRDefault="005C2C55" w:rsidP="005C2C55">
      <w:pPr>
        <w:pStyle w:val="ListParagraph"/>
        <w:rPr>
          <w:rFonts w:ascii="Garamond" w:hAnsi="Garamond"/>
          <w:sz w:val="24"/>
          <w:szCs w:val="24"/>
        </w:rPr>
      </w:pPr>
    </w:p>
    <w:p w14:paraId="6966E9C2" w14:textId="77777777" w:rsidR="005C2C55" w:rsidRDefault="005C2C55" w:rsidP="005C2C55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F61B4">
        <w:rPr>
          <w:rFonts w:ascii="Garamond" w:hAnsi="Garamond"/>
          <w:sz w:val="24"/>
          <w:szCs w:val="24"/>
        </w:rPr>
        <w:t>Papers already considered for promotion from the previous grades shall not be counted towards promotion to the next grade.</w:t>
      </w:r>
    </w:p>
    <w:p w14:paraId="115F80C8" w14:textId="77777777" w:rsidR="00374D00" w:rsidRDefault="00374D00"/>
    <w:sectPr w:rsidR="00374D00" w:rsidSect="00374D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A0B3" w14:textId="77777777" w:rsidR="00D0188F" w:rsidRDefault="00D0188F" w:rsidP="005C2C55">
      <w:pPr>
        <w:spacing w:after="0" w:line="240" w:lineRule="auto"/>
      </w:pPr>
      <w:r>
        <w:separator/>
      </w:r>
    </w:p>
  </w:endnote>
  <w:endnote w:type="continuationSeparator" w:id="0">
    <w:p w14:paraId="3B0B3A99" w14:textId="77777777" w:rsidR="00D0188F" w:rsidRDefault="00D0188F" w:rsidP="005C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7729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C24B65" w14:textId="620B7B24" w:rsidR="005C2C55" w:rsidRDefault="005C2C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AC5047" w14:textId="77777777" w:rsidR="005C2C55" w:rsidRDefault="005C2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FAB0" w14:textId="77777777" w:rsidR="00D0188F" w:rsidRDefault="00D0188F" w:rsidP="005C2C55">
      <w:pPr>
        <w:spacing w:after="0" w:line="240" w:lineRule="auto"/>
      </w:pPr>
      <w:r>
        <w:separator/>
      </w:r>
    </w:p>
  </w:footnote>
  <w:footnote w:type="continuationSeparator" w:id="0">
    <w:p w14:paraId="65132BC2" w14:textId="77777777" w:rsidR="00D0188F" w:rsidRDefault="00D0188F" w:rsidP="005C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7712" w14:textId="4086D2C2" w:rsidR="005C2C55" w:rsidRPr="005C2C55" w:rsidRDefault="005C2C55" w:rsidP="005C2C55">
    <w:pPr>
      <w:pStyle w:val="Header"/>
      <w:jc w:val="right"/>
      <w:rPr>
        <w:rFonts w:ascii="Garamond" w:hAnsi="Garamond"/>
      </w:rPr>
    </w:pPr>
    <w:r w:rsidRPr="005C2C55">
      <w:rPr>
        <w:rFonts w:ascii="Garamond" w:hAnsi="Garamond"/>
      </w:rPr>
      <w:t>UAPB Form 01E1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152"/>
    <w:multiLevelType w:val="hybridMultilevel"/>
    <w:tmpl w:val="073860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10F4"/>
    <w:multiLevelType w:val="hybridMultilevel"/>
    <w:tmpl w:val="3A183E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F875DB"/>
    <w:multiLevelType w:val="hybridMultilevel"/>
    <w:tmpl w:val="2E6EBB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A406D"/>
    <w:multiLevelType w:val="hybridMultilevel"/>
    <w:tmpl w:val="A3020FE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A19F2"/>
    <w:multiLevelType w:val="hybridMultilevel"/>
    <w:tmpl w:val="A5D0D06A"/>
    <w:lvl w:ilvl="0" w:tplc="908236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645CC7"/>
    <w:multiLevelType w:val="hybridMultilevel"/>
    <w:tmpl w:val="31C237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050479">
    <w:abstractNumId w:val="0"/>
  </w:num>
  <w:num w:numId="2" w16cid:durableId="1720737168">
    <w:abstractNumId w:val="3"/>
  </w:num>
  <w:num w:numId="3" w16cid:durableId="651787499">
    <w:abstractNumId w:val="1"/>
  </w:num>
  <w:num w:numId="4" w16cid:durableId="380789126">
    <w:abstractNumId w:val="4"/>
  </w:num>
  <w:num w:numId="5" w16cid:durableId="512495490">
    <w:abstractNumId w:val="5"/>
  </w:num>
  <w:num w:numId="6" w16cid:durableId="30868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55"/>
    <w:rsid w:val="0034216E"/>
    <w:rsid w:val="00374D00"/>
    <w:rsid w:val="005A4BC6"/>
    <w:rsid w:val="005C2C55"/>
    <w:rsid w:val="009C2B01"/>
    <w:rsid w:val="00A50501"/>
    <w:rsid w:val="00CF0A3C"/>
    <w:rsid w:val="00D0188F"/>
    <w:rsid w:val="00DA5EF5"/>
    <w:rsid w:val="00DF42C5"/>
    <w:rsid w:val="00F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D577"/>
  <w15:chartTrackingRefBased/>
  <w15:docId w15:val="{056DF371-C8BE-40C3-B55D-D7F018D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55"/>
    <w:pPr>
      <w:spacing w:after="160" w:line="259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C55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5C2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C5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HEAD</dc:creator>
  <cp:keywords/>
  <dc:description/>
  <cp:lastModifiedBy>HR HEAD</cp:lastModifiedBy>
  <cp:revision>1</cp:revision>
  <cp:lastPrinted>2023-06-13T11:57:00Z</cp:lastPrinted>
  <dcterms:created xsi:type="dcterms:W3CDTF">2023-06-13T11:31:00Z</dcterms:created>
  <dcterms:modified xsi:type="dcterms:W3CDTF">2023-06-13T13:25:00Z</dcterms:modified>
</cp:coreProperties>
</file>